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задание на 31 марта: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9а класс История России. Видеоуроки http://interneturok.ru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Параграф 35 Начало многопартийности. Вопросы 1-3 письменно.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 а, 8б история Выполнить вариант 3 впр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8а обществознание Параграф 22 Предпринимательская деятельность. Раздел Проверим себя. стр196, вопросы 1-4 письменно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7б история параграф 18 Государственное устройство России в 17 веке, вопросы и задания стр 142-143, вариант 9 впр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задание на 1 апреля: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 а история параграф 18 Государственное устройство России  в 17 веке, вопросы и задания стр 142-143, вариант 9 впр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8б обществознание Предпринимательская деятельность раздел Проверим себя, стр 196, вопросы 1-4 письменно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 б обществознание параграф 14 Экономика семьи, стр.119 вопросы 6,8 письменно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10 класс История России. Видеоуроки Россия при первых Романовых. Выполнение тестовой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задание на 2 апреля: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9а класс История России. Видеоуроки http://interneturok.ru Завершающий этап первой российской революции.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Параграф 36 Завершающий этап революции.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стр. 315 вопр.1-3 письменно.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 а история  параграф 20 Формирование абсолютизма. стр161, вопросы 2,3,4 письменно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 б история Европа в Новое время. Видеоуроки.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http://interneturok.ru впр вариант 10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задание на 3 апреля: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7б история России параграф 20 Формирование абсолютизма, стр 161, вопросы 2,3,4 письменно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 а история : Европа в Новое время. Видеоуроки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http://interneturok.ru  впр вариант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